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37" w:rsidRDefault="00185537" w:rsidP="008D441B">
      <w:pPr>
        <w:spacing w:after="0"/>
        <w:contextualSpacing/>
      </w:pPr>
    </w:p>
    <w:p w:rsidR="008D441B" w:rsidRDefault="008D441B" w:rsidP="008D441B">
      <w:pPr>
        <w:spacing w:after="0"/>
        <w:contextualSpacing/>
      </w:pPr>
    </w:p>
    <w:p w:rsidR="008D441B" w:rsidRDefault="008D441B" w:rsidP="008D441B">
      <w:pPr>
        <w:spacing w:after="0"/>
        <w:contextualSpacing/>
      </w:pPr>
    </w:p>
    <w:p w:rsidR="009869EA" w:rsidRDefault="009869EA" w:rsidP="008D441B">
      <w:pPr>
        <w:spacing w:after="0"/>
        <w:contextualSpacing/>
      </w:pPr>
    </w:p>
    <w:p w:rsidR="009869EA" w:rsidRPr="007E7367" w:rsidRDefault="009869EA" w:rsidP="008D441B">
      <w:pPr>
        <w:spacing w:after="0"/>
        <w:contextualSpacing/>
        <w:jc w:val="center"/>
        <w:rPr>
          <w:b/>
        </w:rPr>
      </w:pPr>
      <w:r w:rsidRPr="007E7367">
        <w:rPr>
          <w:b/>
        </w:rPr>
        <w:t>Lesson 3 Assignment</w:t>
      </w:r>
    </w:p>
    <w:p w:rsidR="009869EA" w:rsidRDefault="009869EA" w:rsidP="008D441B">
      <w:pPr>
        <w:spacing w:after="0"/>
        <w:contextualSpacing/>
      </w:pPr>
    </w:p>
    <w:p w:rsidR="009869EA" w:rsidRDefault="009869EA" w:rsidP="008D441B">
      <w:pPr>
        <w:spacing w:after="0"/>
        <w:contextualSpacing/>
      </w:pPr>
      <w:bookmarkStart w:id="0" w:name="_GoBack"/>
      <w:bookmarkEnd w:id="0"/>
    </w:p>
    <w:p w:rsidR="009869EA" w:rsidRDefault="009869EA" w:rsidP="008D441B">
      <w:pPr>
        <w:spacing w:after="0"/>
        <w:contextualSpacing/>
        <w:jc w:val="center"/>
        <w:rPr>
          <w:rFonts w:eastAsia="Times New Roman"/>
        </w:rPr>
      </w:pPr>
      <w:r>
        <w:rPr>
          <w:rFonts w:eastAsia="Times New Roman"/>
        </w:rPr>
        <w:t>Student’s Name</w:t>
      </w:r>
    </w:p>
    <w:p w:rsidR="009869EA" w:rsidRDefault="009869EA" w:rsidP="008D441B">
      <w:pPr>
        <w:spacing w:after="0"/>
        <w:contextualSpacing/>
        <w:jc w:val="center"/>
        <w:rPr>
          <w:rFonts w:eastAsia="Times New Roman"/>
        </w:rPr>
      </w:pPr>
      <w:r>
        <w:rPr>
          <w:rFonts w:eastAsia="Times New Roman"/>
        </w:rPr>
        <w:t>Institutional Affiliation</w:t>
      </w:r>
    </w:p>
    <w:p w:rsidR="009869EA" w:rsidRDefault="009869EA" w:rsidP="008D441B">
      <w:pPr>
        <w:spacing w:after="0"/>
        <w:contextualSpacing/>
        <w:jc w:val="center"/>
        <w:rPr>
          <w:rFonts w:eastAsia="Times New Roman"/>
        </w:rPr>
      </w:pPr>
      <w:r>
        <w:rPr>
          <w:rFonts w:eastAsia="Times New Roman"/>
        </w:rPr>
        <w:t>Course Code and Name</w:t>
      </w:r>
    </w:p>
    <w:p w:rsidR="009869EA" w:rsidRDefault="009869EA" w:rsidP="008D441B">
      <w:pPr>
        <w:spacing w:after="0"/>
        <w:contextualSpacing/>
        <w:jc w:val="center"/>
        <w:rPr>
          <w:rFonts w:eastAsia="Times New Roman"/>
        </w:rPr>
      </w:pPr>
      <w:r>
        <w:rPr>
          <w:rFonts w:eastAsia="Times New Roman"/>
        </w:rPr>
        <w:t>Instructor’s Name</w:t>
      </w:r>
    </w:p>
    <w:p w:rsidR="009869EA" w:rsidRDefault="009869EA" w:rsidP="008D441B">
      <w:pPr>
        <w:spacing w:after="0"/>
        <w:contextualSpacing/>
        <w:jc w:val="center"/>
        <w:rPr>
          <w:rFonts w:eastAsia="Times New Roman"/>
        </w:rPr>
      </w:pPr>
      <w:r>
        <w:rPr>
          <w:rFonts w:eastAsia="Times New Roman"/>
        </w:rPr>
        <w:t>Date</w:t>
      </w:r>
    </w:p>
    <w:p w:rsidR="009869EA" w:rsidRDefault="009869EA" w:rsidP="008D441B">
      <w:pPr>
        <w:spacing w:after="0"/>
        <w:contextualSpacing/>
        <w:rPr>
          <w:rFonts w:eastAsia="Times New Roman"/>
        </w:rPr>
      </w:pPr>
    </w:p>
    <w:p w:rsidR="009869EA" w:rsidRDefault="009869EA" w:rsidP="008D441B">
      <w:pPr>
        <w:spacing w:after="0"/>
        <w:contextualSpacing/>
        <w:rPr>
          <w:rFonts w:eastAsia="Times New Roman"/>
        </w:rPr>
      </w:pPr>
    </w:p>
    <w:p w:rsidR="009869EA" w:rsidRDefault="009869EA" w:rsidP="008D441B">
      <w:pPr>
        <w:spacing w:after="0"/>
        <w:contextualSpacing/>
        <w:rPr>
          <w:rFonts w:eastAsia="Times New Roman"/>
        </w:rPr>
      </w:pPr>
    </w:p>
    <w:p w:rsidR="009869EA" w:rsidRDefault="009869EA" w:rsidP="008D441B">
      <w:pPr>
        <w:spacing w:after="0"/>
        <w:contextualSpacing/>
        <w:rPr>
          <w:rFonts w:eastAsia="Times New Roman"/>
        </w:rPr>
      </w:pPr>
    </w:p>
    <w:p w:rsidR="009869EA" w:rsidRDefault="009869EA" w:rsidP="008D441B">
      <w:pPr>
        <w:spacing w:after="0"/>
        <w:contextualSpacing/>
        <w:rPr>
          <w:rFonts w:eastAsia="Times New Roman"/>
        </w:rPr>
      </w:pPr>
    </w:p>
    <w:p w:rsidR="009869EA" w:rsidRDefault="009869EA" w:rsidP="008D441B">
      <w:pPr>
        <w:spacing w:after="0"/>
        <w:contextualSpacing/>
        <w:rPr>
          <w:rFonts w:eastAsia="Times New Roman"/>
        </w:rPr>
      </w:pPr>
    </w:p>
    <w:p w:rsidR="009869EA" w:rsidRDefault="009869EA" w:rsidP="008D441B">
      <w:pPr>
        <w:spacing w:after="0"/>
        <w:contextualSpacing/>
        <w:rPr>
          <w:rFonts w:eastAsia="Times New Roman"/>
        </w:rPr>
      </w:pPr>
    </w:p>
    <w:p w:rsidR="009869EA" w:rsidRDefault="009869EA" w:rsidP="008D441B">
      <w:pPr>
        <w:spacing w:after="0"/>
        <w:contextualSpacing/>
        <w:rPr>
          <w:rFonts w:eastAsia="Times New Roman"/>
        </w:rPr>
      </w:pPr>
    </w:p>
    <w:p w:rsidR="008D441B" w:rsidRDefault="008D441B">
      <w:r>
        <w:br w:type="page"/>
      </w:r>
    </w:p>
    <w:p w:rsidR="000768A1" w:rsidRDefault="009869EA" w:rsidP="00051B3F">
      <w:pPr>
        <w:spacing w:after="0"/>
        <w:contextualSpacing/>
        <w:jc w:val="center"/>
      </w:pPr>
      <w:r>
        <w:lastRenderedPageBreak/>
        <w:t>Lesson 3 Assignment</w:t>
      </w:r>
    </w:p>
    <w:p w:rsidR="009869EA" w:rsidRDefault="00D206C2" w:rsidP="008D441B">
      <w:pPr>
        <w:spacing w:after="0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Vi</w:t>
      </w:r>
      <w:proofErr w:type="gramEnd"/>
    </w:p>
    <w:p w:rsidR="00051B3F" w:rsidRDefault="00051B3F" w:rsidP="008D441B">
      <w:pPr>
        <w:spacing w:after="0"/>
        <w:contextualSpacing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2914650" cy="3152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5BMTQwOTMyMDI4MV5BMl5BanBnXkFtZTcwMDYzMTM5OA@@._V1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6C2" w:rsidRDefault="00D206C2" w:rsidP="008D441B">
      <w:pPr>
        <w:spacing w:after="0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>
        <w:rPr>
          <w:rFonts w:eastAsia="Times New Roman"/>
        </w:rPr>
        <w:t>Vi</w:t>
      </w:r>
      <w:r w:rsidR="00F42F9C">
        <w:rPr>
          <w:rFonts w:eastAsia="Times New Roman"/>
        </w:rPr>
        <w:t>'s</w:t>
      </w:r>
      <w:proofErr w:type="gramEnd"/>
      <w:r>
        <w:rPr>
          <w:rFonts w:eastAsia="Times New Roman"/>
        </w:rPr>
        <w:t xml:space="preserve"> character in “Come and go” film should is portrayed as the main character where she enters and exits </w:t>
      </w:r>
      <w:r w:rsidR="00F42F9C">
        <w:rPr>
          <w:rFonts w:eastAsia="Times New Roman"/>
        </w:rPr>
        <w:t xml:space="preserve">the </w:t>
      </w:r>
      <w:r>
        <w:rPr>
          <w:rFonts w:eastAsia="Times New Roman"/>
        </w:rPr>
        <w:t xml:space="preserve">stage on several occasions. She plays the parts of a diverse character. Being diverse, </w:t>
      </w:r>
      <w:proofErr w:type="gramStart"/>
      <w:r>
        <w:rPr>
          <w:rFonts w:eastAsia="Times New Roman"/>
        </w:rPr>
        <w:t>Vi</w:t>
      </w:r>
      <w:proofErr w:type="gramEnd"/>
      <w:r>
        <w:rPr>
          <w:rFonts w:eastAsia="Times New Roman"/>
        </w:rPr>
        <w:t xml:space="preserve"> should be an assistant director</w:t>
      </w:r>
      <w:r w:rsidR="000768A1">
        <w:rPr>
          <w:rFonts w:eastAsia="Times New Roman"/>
        </w:rPr>
        <w:t xml:space="preserve"> (B</w:t>
      </w:r>
      <w:r w:rsidR="000768A1" w:rsidRPr="000768A1">
        <w:rPr>
          <w:rFonts w:eastAsia="Times New Roman"/>
        </w:rPr>
        <w:t>eckett</w:t>
      </w:r>
      <w:r w:rsidR="008D441B">
        <w:rPr>
          <w:rFonts w:eastAsia="Times New Roman"/>
        </w:rPr>
        <w:t>,</w:t>
      </w:r>
      <w:r w:rsidR="000768A1">
        <w:rPr>
          <w:rFonts w:eastAsia="Times New Roman"/>
        </w:rPr>
        <w:t xml:space="preserve"> 2021)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Vi</w:t>
      </w:r>
      <w:proofErr w:type="gramEnd"/>
      <w:r>
        <w:rPr>
          <w:rFonts w:eastAsia="Times New Roman"/>
        </w:rPr>
        <w:t xml:space="preserve"> suites the aforementioned role since she will help in checking various directing considerations during the play.</w:t>
      </w:r>
    </w:p>
    <w:p w:rsidR="00D206C2" w:rsidRDefault="00D206C2" w:rsidP="008D441B">
      <w:pPr>
        <w:spacing w:after="0"/>
        <w:contextualSpacing/>
        <w:rPr>
          <w:rFonts w:eastAsia="Times New Roman"/>
        </w:rPr>
      </w:pPr>
      <w:r>
        <w:rPr>
          <w:rFonts w:eastAsia="Times New Roman"/>
        </w:rPr>
        <w:t>Flo</w:t>
      </w:r>
    </w:p>
    <w:p w:rsidR="00051B3F" w:rsidRDefault="00051B3F" w:rsidP="008D441B">
      <w:pPr>
        <w:spacing w:after="0"/>
        <w:contextualSpacing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3467100" cy="2581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213003-standa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6C2" w:rsidRDefault="00D206C2" w:rsidP="008D441B">
      <w:pPr>
        <w:spacing w:after="0"/>
        <w:contextualSpacing/>
        <w:rPr>
          <w:rFonts w:eastAsia="Times New Roman"/>
        </w:rPr>
      </w:pPr>
      <w:r>
        <w:rPr>
          <w:rFonts w:eastAsia="Times New Roman"/>
        </w:rPr>
        <w:tab/>
        <w:t xml:space="preserve">Flo plays a significant role in </w:t>
      </w:r>
      <w:r w:rsidR="00F42F9C">
        <w:rPr>
          <w:rFonts w:eastAsia="Times New Roman"/>
        </w:rPr>
        <w:t xml:space="preserve">the </w:t>
      </w:r>
      <w:r>
        <w:rPr>
          <w:rFonts w:eastAsia="Times New Roman"/>
        </w:rPr>
        <w:t>“Come and go” film</w:t>
      </w:r>
      <w:r w:rsidR="00F42F9C">
        <w:rPr>
          <w:rFonts w:eastAsia="Times New Roman"/>
        </w:rPr>
        <w:t>,</w:t>
      </w:r>
      <w:r>
        <w:rPr>
          <w:rFonts w:eastAsia="Times New Roman"/>
        </w:rPr>
        <w:t xml:space="preserve"> and she suites the role of the </w:t>
      </w:r>
      <w:proofErr w:type="gramStart"/>
      <w:r>
        <w:rPr>
          <w:rFonts w:eastAsia="Times New Roman"/>
        </w:rPr>
        <w:t>director</w:t>
      </w:r>
      <w:proofErr w:type="gramEnd"/>
      <w:r>
        <w:rPr>
          <w:rFonts w:eastAsia="Times New Roman"/>
        </w:rPr>
        <w:t xml:space="preserve"> of photography. Moreover, I selected Flo since she appears to </w:t>
      </w:r>
      <w:r w:rsidR="000768A1">
        <w:rPr>
          <w:rFonts w:eastAsia="Times New Roman"/>
        </w:rPr>
        <w:t xml:space="preserve">be </w:t>
      </w:r>
      <w:r w:rsidR="00F42F9C">
        <w:rPr>
          <w:rFonts w:eastAsia="Times New Roman"/>
        </w:rPr>
        <w:t xml:space="preserve">a </w:t>
      </w:r>
      <w:r w:rsidR="000768A1">
        <w:rPr>
          <w:rFonts w:eastAsia="Times New Roman"/>
        </w:rPr>
        <w:t>creative</w:t>
      </w:r>
      <w:r>
        <w:rPr>
          <w:rFonts w:eastAsia="Times New Roman"/>
        </w:rPr>
        <w:t xml:space="preserve"> character and the director of photography</w:t>
      </w:r>
      <w:r w:rsidR="00F42F9C">
        <w:rPr>
          <w:rFonts w:eastAsia="Times New Roman"/>
        </w:rPr>
        <w:t>;</w:t>
      </w:r>
      <w:r>
        <w:rPr>
          <w:rFonts w:eastAsia="Times New Roman"/>
        </w:rPr>
        <w:t xml:space="preserve"> she will ensure that the film adopts a unique and attractive outlook. </w:t>
      </w:r>
    </w:p>
    <w:p w:rsidR="00D206C2" w:rsidRDefault="000768A1" w:rsidP="008D441B">
      <w:pPr>
        <w:spacing w:after="0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Ru</w:t>
      </w:r>
      <w:proofErr w:type="spellEnd"/>
    </w:p>
    <w:p w:rsidR="00574741" w:rsidRDefault="00E83B75" w:rsidP="008D441B">
      <w:pPr>
        <w:spacing w:after="0"/>
        <w:contextualSpacing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581400" cy="2800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0_ss_montag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A1" w:rsidRDefault="000768A1" w:rsidP="008D441B">
      <w:pPr>
        <w:spacing w:after="0"/>
        <w:contextualSpacing/>
        <w:rPr>
          <w:rFonts w:eastAsia="Times New Roman"/>
        </w:rPr>
      </w:pPr>
      <w:r>
        <w:rPr>
          <w:rFonts w:eastAsia="Times New Roman"/>
        </w:rPr>
        <w:tab/>
        <w:t>Ru</w:t>
      </w:r>
      <w:r w:rsidR="00F42F9C">
        <w:rPr>
          <w:rFonts w:eastAsia="Times New Roman"/>
        </w:rPr>
        <w:t>'s</w:t>
      </w:r>
      <w:r>
        <w:rPr>
          <w:rFonts w:eastAsia="Times New Roman"/>
        </w:rPr>
        <w:t xml:space="preserve"> character best suits the role of script supervisor. As the script supervisor, Ru will ensure that each character effectively adhere</w:t>
      </w:r>
      <w:r w:rsidR="00F42F9C">
        <w:rPr>
          <w:rFonts w:eastAsia="Times New Roman"/>
        </w:rPr>
        <w:t>s</w:t>
      </w:r>
      <w:r>
        <w:rPr>
          <w:rFonts w:eastAsia="Times New Roman"/>
        </w:rPr>
        <w:t xml:space="preserve"> to the script’s content without alteration</w:t>
      </w:r>
      <w:r w:rsidR="007E7367">
        <w:rPr>
          <w:rFonts w:eastAsia="Times New Roman"/>
        </w:rPr>
        <w:t xml:space="preserve"> (B</w:t>
      </w:r>
      <w:r w:rsidR="007E7367" w:rsidRPr="000768A1">
        <w:rPr>
          <w:rFonts w:eastAsia="Times New Roman"/>
        </w:rPr>
        <w:t>eckett</w:t>
      </w:r>
      <w:r w:rsidR="007E7367">
        <w:rPr>
          <w:rFonts w:eastAsia="Times New Roman"/>
        </w:rPr>
        <w:t xml:space="preserve">, </w:t>
      </w:r>
      <w:r w:rsidR="007E7367">
        <w:rPr>
          <w:rFonts w:eastAsia="Times New Roman"/>
        </w:rPr>
        <w:lastRenderedPageBreak/>
        <w:t>2009)</w:t>
      </w:r>
      <w:r>
        <w:rPr>
          <w:rFonts w:eastAsia="Times New Roman"/>
        </w:rPr>
        <w:t>. The primary reason I selected Ru as the script director is based on her conciseness during communication. She appears to be an individual who effectively follows instructions.</w:t>
      </w: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0768A1" w:rsidRDefault="000768A1" w:rsidP="008D441B">
      <w:pPr>
        <w:spacing w:after="0"/>
        <w:contextualSpacing/>
        <w:rPr>
          <w:rFonts w:eastAsia="Times New Roman"/>
        </w:rPr>
      </w:pPr>
    </w:p>
    <w:p w:rsidR="001605AD" w:rsidRDefault="001605AD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0768A1" w:rsidRDefault="000768A1" w:rsidP="008D441B">
      <w:pPr>
        <w:spacing w:after="0"/>
        <w:contextualSpacing/>
        <w:jc w:val="center"/>
        <w:rPr>
          <w:rFonts w:eastAsia="Times New Roman"/>
        </w:rPr>
      </w:pPr>
      <w:r>
        <w:rPr>
          <w:rFonts w:eastAsia="Times New Roman"/>
        </w:rPr>
        <w:lastRenderedPageBreak/>
        <w:t>Reference</w:t>
      </w:r>
    </w:p>
    <w:p w:rsidR="000768A1" w:rsidRDefault="000768A1" w:rsidP="008D441B">
      <w:pPr>
        <w:spacing w:after="0"/>
        <w:ind w:left="720" w:hanging="720"/>
        <w:contextualSpacing/>
        <w:rPr>
          <w:rFonts w:eastAsia="Times New Roman"/>
        </w:rPr>
      </w:pPr>
      <w:r>
        <w:rPr>
          <w:rFonts w:eastAsia="Times New Roman"/>
        </w:rPr>
        <w:t>B</w:t>
      </w:r>
      <w:r w:rsidRPr="000768A1">
        <w:rPr>
          <w:rFonts w:eastAsia="Times New Roman"/>
        </w:rPr>
        <w:t>eckett</w:t>
      </w:r>
      <w:r>
        <w:rPr>
          <w:rFonts w:eastAsia="Times New Roman"/>
        </w:rPr>
        <w:t>, S. (2021</w:t>
      </w:r>
      <w:r w:rsidRPr="000768A1">
        <w:rPr>
          <w:rFonts w:eastAsia="Times New Roman"/>
        </w:rPr>
        <w:t xml:space="preserve">). Come and Go. </w:t>
      </w:r>
      <w:r w:rsidRPr="000768A1">
        <w:rPr>
          <w:rFonts w:eastAsia="Times New Roman"/>
          <w:i/>
          <w:iCs/>
        </w:rPr>
        <w:t>Journal of Beckett Studies</w:t>
      </w:r>
      <w:r w:rsidRPr="000768A1">
        <w:rPr>
          <w:rFonts w:eastAsia="Times New Roman"/>
        </w:rPr>
        <w:t xml:space="preserve">, </w:t>
      </w:r>
      <w:r w:rsidRPr="000768A1">
        <w:rPr>
          <w:rFonts w:eastAsia="Times New Roman"/>
          <w:i/>
          <w:iCs/>
        </w:rPr>
        <w:t>29</w:t>
      </w:r>
      <w:r w:rsidRPr="000768A1">
        <w:rPr>
          <w:rFonts w:eastAsia="Times New Roman"/>
        </w:rPr>
        <w:t>(1), 120-122.</w:t>
      </w:r>
    </w:p>
    <w:p w:rsidR="007E7367" w:rsidRPr="007E7367" w:rsidRDefault="007E7367" w:rsidP="008D441B">
      <w:pPr>
        <w:spacing w:after="0"/>
        <w:ind w:left="720" w:hanging="720"/>
        <w:contextualSpacing/>
      </w:pPr>
      <w:r>
        <w:rPr>
          <w:rFonts w:eastAsia="Times New Roman"/>
        </w:rPr>
        <w:t>B</w:t>
      </w:r>
      <w:r w:rsidRPr="000768A1">
        <w:rPr>
          <w:rFonts w:eastAsia="Times New Roman"/>
        </w:rPr>
        <w:t>eckett</w:t>
      </w:r>
      <w:r>
        <w:rPr>
          <w:rFonts w:eastAsia="Times New Roman"/>
        </w:rPr>
        <w:t>, S. (2021</w:t>
      </w:r>
      <w:r w:rsidRPr="000768A1">
        <w:rPr>
          <w:rFonts w:eastAsia="Times New Roman"/>
        </w:rPr>
        <w:t xml:space="preserve">). </w:t>
      </w:r>
      <w:r w:rsidRPr="007E7367">
        <w:t xml:space="preserve">Come and Go (con </w:t>
      </w:r>
      <w:proofErr w:type="spellStart"/>
      <w:r w:rsidRPr="007E7367">
        <w:t>sottotitoli</w:t>
      </w:r>
      <w:proofErr w:type="spellEnd"/>
      <w:r w:rsidRPr="007E7367">
        <w:t xml:space="preserve"> in </w:t>
      </w:r>
      <w:proofErr w:type="spellStart"/>
      <w:r w:rsidRPr="007E7367">
        <w:t>italiano</w:t>
      </w:r>
      <w:proofErr w:type="spellEnd"/>
      <w:r w:rsidRPr="007E7367">
        <w:t>)</w:t>
      </w:r>
      <w:r>
        <w:t xml:space="preserve">. </w:t>
      </w:r>
      <w:hyperlink r:id="rId9" w:history="1">
        <w:r w:rsidRPr="007E7367">
          <w:rPr>
            <w:rStyle w:val="Hyperlink"/>
          </w:rPr>
          <w:t>https://www.youtube.com/watch?v=lecqhCWyrqE</w:t>
        </w:r>
      </w:hyperlink>
    </w:p>
    <w:p w:rsidR="007E7367" w:rsidRDefault="007E7367" w:rsidP="008D441B">
      <w:pPr>
        <w:spacing w:after="0"/>
        <w:contextualSpacing/>
        <w:rPr>
          <w:rFonts w:eastAsia="Times New Roman"/>
        </w:rPr>
      </w:pPr>
      <w:r w:rsidRPr="000768A1">
        <w:rPr>
          <w:rFonts w:eastAsia="Times New Roman"/>
        </w:rPr>
        <w:t>.</w:t>
      </w:r>
    </w:p>
    <w:p w:rsidR="007E7367" w:rsidRPr="000768A1" w:rsidRDefault="007E7367" w:rsidP="008D441B">
      <w:pPr>
        <w:spacing w:after="0"/>
        <w:contextualSpacing/>
        <w:rPr>
          <w:rFonts w:eastAsia="Times New Roman"/>
        </w:rPr>
      </w:pPr>
    </w:p>
    <w:p w:rsidR="009869EA" w:rsidRDefault="009869EA" w:rsidP="008D441B">
      <w:pPr>
        <w:spacing w:after="0"/>
        <w:contextualSpacing/>
      </w:pPr>
    </w:p>
    <w:sectPr w:rsidR="009869E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94" w:rsidRDefault="00A76794" w:rsidP="009869EA">
      <w:pPr>
        <w:spacing w:after="0" w:line="240" w:lineRule="auto"/>
      </w:pPr>
      <w:r>
        <w:separator/>
      </w:r>
    </w:p>
  </w:endnote>
  <w:endnote w:type="continuationSeparator" w:id="0">
    <w:p w:rsidR="00A76794" w:rsidRDefault="00A76794" w:rsidP="0098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94" w:rsidRDefault="00A76794" w:rsidP="009869EA">
      <w:pPr>
        <w:spacing w:after="0" w:line="240" w:lineRule="auto"/>
      </w:pPr>
      <w:r>
        <w:separator/>
      </w:r>
    </w:p>
  </w:footnote>
  <w:footnote w:type="continuationSeparator" w:id="0">
    <w:p w:rsidR="00A76794" w:rsidRDefault="00A76794" w:rsidP="0098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5275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69EA" w:rsidRDefault="009869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B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69EA" w:rsidRDefault="009869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NDO2sDA0NzczNzVX0lEKTi0uzszPAykwrAUAiIs0JSwAAAA="/>
  </w:docVars>
  <w:rsids>
    <w:rsidRoot w:val="009869EA"/>
    <w:rsid w:val="00051B3F"/>
    <w:rsid w:val="000768A1"/>
    <w:rsid w:val="001605AD"/>
    <w:rsid w:val="00185537"/>
    <w:rsid w:val="00574741"/>
    <w:rsid w:val="00775F17"/>
    <w:rsid w:val="007E7367"/>
    <w:rsid w:val="008D441B"/>
    <w:rsid w:val="009869EA"/>
    <w:rsid w:val="00A76794"/>
    <w:rsid w:val="00D206C2"/>
    <w:rsid w:val="00E83B75"/>
    <w:rsid w:val="00F42F9C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B422A-B546-4FF4-B018-96B7DB93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3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EA"/>
  </w:style>
  <w:style w:type="paragraph" w:styleId="Footer">
    <w:name w:val="footer"/>
    <w:basedOn w:val="Normal"/>
    <w:link w:val="FooterChar"/>
    <w:uiPriority w:val="99"/>
    <w:unhideWhenUsed/>
    <w:rsid w:val="0098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EA"/>
  </w:style>
  <w:style w:type="character" w:customStyle="1" w:styleId="Heading1Char">
    <w:name w:val="Heading 1 Char"/>
    <w:basedOn w:val="DefaultParagraphFont"/>
    <w:link w:val="Heading1"/>
    <w:uiPriority w:val="9"/>
    <w:rsid w:val="007E7367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E7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lecqhCWyr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2021-09-14T21:00:00Z</dcterms:created>
  <dcterms:modified xsi:type="dcterms:W3CDTF">2021-09-15T00:11:00Z</dcterms:modified>
</cp:coreProperties>
</file>